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B532" w14:textId="7A979B2B" w:rsidR="00CE32D5" w:rsidRPr="002B2991" w:rsidRDefault="00CE32D5">
      <w:pPr>
        <w:rPr>
          <w:b/>
          <w:bCs/>
          <w:sz w:val="32"/>
          <w:szCs w:val="32"/>
          <w:lang w:val="fr-FR"/>
        </w:rPr>
      </w:pPr>
      <w:r w:rsidRPr="002B2991">
        <w:rPr>
          <w:b/>
          <w:sz w:val="32"/>
          <w:szCs w:val="32"/>
          <w:lang w:val="it"/>
        </w:rPr>
        <w:t>ALTRI ASSEGNI SUPPLEMENTARI E ASSEGNI PER OGNI INDIVIDUO IN TUTTO IL MONDO DA AGGIUNGERE AGLI ASSEGNI INDIVIDUALI DI PREVIDENZA UNIVERSALE</w:t>
      </w:r>
    </w:p>
    <w:p w14:paraId="59B9B98B" w14:textId="450FE6EF" w:rsidR="00CE32D5" w:rsidRDefault="00CE32D5">
      <w:pPr>
        <w:rPr>
          <w:lang w:val="fr-FR"/>
        </w:rPr>
      </w:pPr>
    </w:p>
    <w:p w14:paraId="0E1B25B6" w14:textId="79FBA5F3" w:rsidR="00CE32D5" w:rsidRDefault="00CE32D5" w:rsidP="00CE32D5">
      <w:pPr>
        <w:pStyle w:val="Lijstalinea"/>
        <w:numPr>
          <w:ilvl w:val="0"/>
          <w:numId w:val="1"/>
        </w:numPr>
        <w:rPr>
          <w:lang w:val="fr-FR"/>
        </w:rPr>
      </w:pPr>
      <w:r>
        <w:rPr>
          <w:lang w:val="it"/>
        </w:rPr>
        <w:t>Risarcimento per eventuali reclami in termini di perdita di guadagno qualsiasi cosa, danni, danni senza specificare quali sono stati subiti.</w:t>
      </w:r>
    </w:p>
    <w:p w14:paraId="6DF361EA" w14:textId="3C406A0F" w:rsidR="00CE32D5" w:rsidRDefault="00CE32D5" w:rsidP="00CE32D5">
      <w:pPr>
        <w:pStyle w:val="Lijstalinea"/>
        <w:numPr>
          <w:ilvl w:val="1"/>
          <w:numId w:val="1"/>
        </w:numPr>
        <w:rPr>
          <w:lang w:val="fr-FR"/>
        </w:rPr>
      </w:pPr>
      <w:r>
        <w:rPr>
          <w:lang w:val="it"/>
        </w:rPr>
        <w:t>Tale indennità ammonta a 300.000,00 euro (trecentomila euro) per individuo</w:t>
      </w:r>
    </w:p>
    <w:p w14:paraId="0E31887C" w14:textId="4FC1CB4A" w:rsidR="00CE32D5" w:rsidRDefault="00CE32D5" w:rsidP="00CE32D5">
      <w:pPr>
        <w:pStyle w:val="Lijstalinea"/>
        <w:numPr>
          <w:ilvl w:val="0"/>
          <w:numId w:val="1"/>
        </w:numPr>
        <w:rPr>
          <w:lang w:val="fr-FR"/>
        </w:rPr>
      </w:pPr>
      <w:r>
        <w:rPr>
          <w:lang w:val="it"/>
        </w:rPr>
        <w:t>Indennità per essere umano che ha il diritto di essere riprodotto senza essere messo in discussione se hai figli o meno, con o senza figli, qualunque cosa</w:t>
      </w:r>
    </w:p>
    <w:p w14:paraId="6227CAFB" w14:textId="1FAD598E" w:rsidR="00CE32D5" w:rsidRDefault="00CE32D5" w:rsidP="00CE32D5">
      <w:pPr>
        <w:pStyle w:val="Lijstalinea"/>
        <w:numPr>
          <w:ilvl w:val="1"/>
          <w:numId w:val="1"/>
        </w:numPr>
        <w:rPr>
          <w:lang w:val="fr-FR"/>
        </w:rPr>
      </w:pPr>
      <w:r w:rsidRPr="00CE32D5">
        <w:rPr>
          <w:lang w:val="it"/>
        </w:rPr>
        <w:t xml:space="preserve">Questa </w:t>
      </w:r>
      <w:r>
        <w:rPr>
          <w:lang w:val="it"/>
        </w:rPr>
        <w:t>indennità ammonta a  180.000 euro all'anno moltiplicato per il numero di età dell'individuo da pagare contemporaneamente.</w:t>
      </w:r>
    </w:p>
    <w:p w14:paraId="58516557" w14:textId="29622848" w:rsidR="00CE32D5" w:rsidRDefault="00CE32D5" w:rsidP="00CE32D5">
      <w:pPr>
        <w:pStyle w:val="Lijstalinea"/>
        <w:numPr>
          <w:ilvl w:val="1"/>
          <w:numId w:val="1"/>
        </w:numPr>
        <w:rPr>
          <w:lang w:val="fr-FR"/>
        </w:rPr>
      </w:pPr>
      <w:r>
        <w:rPr>
          <w:lang w:val="it"/>
        </w:rPr>
        <w:t>Per i giovani, il massimo da pagare all'inizio di questo esercizio deve essere moltiplicato per 40 anni o 40 volte senza tener conto dell'età del giovane.</w:t>
      </w:r>
    </w:p>
    <w:p w14:paraId="35B02DDF" w14:textId="029FF230" w:rsidR="00CE32D5" w:rsidRDefault="00CE32D5" w:rsidP="00CE32D5">
      <w:pPr>
        <w:pStyle w:val="Lijstalinea"/>
        <w:numPr>
          <w:ilvl w:val="0"/>
          <w:numId w:val="1"/>
        </w:numPr>
        <w:rPr>
          <w:lang w:val="fr-FR"/>
        </w:rPr>
      </w:pPr>
      <w:r>
        <w:rPr>
          <w:lang w:val="it"/>
        </w:rPr>
        <w:t>Recuperi per il lavoro che abbiamo fatto per noi stessi per gli altri per un'azienda</w:t>
      </w:r>
    </w:p>
    <w:p w14:paraId="4D1ADCD9" w14:textId="4BCD3159" w:rsidR="00CE32D5" w:rsidRPr="00AA2A92" w:rsidRDefault="00CE32D5" w:rsidP="00CE32D5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it"/>
        </w:rPr>
        <w:t>Per i giovani questi 90 euro al  giorno e per individuo a partire da marzo 2023</w:t>
      </w:r>
    </w:p>
    <w:p w14:paraId="19EB123B" w14:textId="05C2B5E0" w:rsidR="00CE32D5" w:rsidRPr="00AA2A92" w:rsidRDefault="00CE32D5" w:rsidP="00CE32D5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it"/>
        </w:rPr>
        <w:t>Per i bambini questi 90 euro al  giorno e per individuo dalla nascita</w:t>
      </w:r>
    </w:p>
    <w:p w14:paraId="19C80D59" w14:textId="336924A4" w:rsidR="00CE32D5" w:rsidRDefault="00CE32D5" w:rsidP="00CE32D5">
      <w:pPr>
        <w:pStyle w:val="Lijstalinea"/>
        <w:numPr>
          <w:ilvl w:val="1"/>
          <w:numId w:val="1"/>
        </w:numPr>
        <w:rPr>
          <w:lang w:val="fr-FR"/>
        </w:rPr>
      </w:pPr>
      <w:r>
        <w:rPr>
          <w:lang w:val="it"/>
        </w:rPr>
        <w:t>Per adulti ed efficace entro marzo 2023</w:t>
      </w:r>
    </w:p>
    <w:p w14:paraId="554E73FE" w14:textId="7D604D95" w:rsidR="00CE32D5" w:rsidRDefault="00CE32D5" w:rsidP="00CE32D5">
      <w:pPr>
        <w:pStyle w:val="Lijstalinea"/>
        <w:numPr>
          <w:ilvl w:val="2"/>
          <w:numId w:val="1"/>
        </w:numPr>
        <w:rPr>
          <w:lang w:val="fr-FR"/>
        </w:rPr>
      </w:pPr>
      <w:r>
        <w:rPr>
          <w:lang w:val="it"/>
        </w:rPr>
        <w:t xml:space="preserve">50 EUR al  giorno e per singola volta 365 volte l'età della persona (50  x 365 x età) in euro + (40 x 365 x 25 anni) in euro </w:t>
      </w:r>
    </w:p>
    <w:p w14:paraId="6D53D39D" w14:textId="3DC4AEB7" w:rsidR="00CE32D5" w:rsidRDefault="00CE32D5" w:rsidP="00CE32D5">
      <w:pPr>
        <w:pStyle w:val="Lijstalinea"/>
        <w:ind w:left="2160"/>
        <w:rPr>
          <w:lang w:val="fr-FR"/>
        </w:rPr>
      </w:pPr>
    </w:p>
    <w:p w14:paraId="5C694E5F" w14:textId="570B854F" w:rsidR="00CE32D5" w:rsidRDefault="00CE32D5" w:rsidP="00CE32D5">
      <w:pPr>
        <w:pStyle w:val="Lijstalinea"/>
        <w:numPr>
          <w:ilvl w:val="2"/>
          <w:numId w:val="1"/>
        </w:numPr>
        <w:rPr>
          <w:lang w:val="fr-FR"/>
        </w:rPr>
      </w:pPr>
      <w:r>
        <w:rPr>
          <w:lang w:val="it"/>
        </w:rPr>
        <w:t xml:space="preserve">Per gli africani, </w:t>
      </w:r>
      <w:r w:rsidR="00AA2A92">
        <w:rPr>
          <w:lang w:val="it"/>
        </w:rPr>
        <w:t>7</w:t>
      </w:r>
      <w:r>
        <w:rPr>
          <w:lang w:val="it"/>
        </w:rPr>
        <w:t>0 e</w:t>
      </w:r>
      <w:r w:rsidR="00AA2A92">
        <w:rPr>
          <w:lang w:val="it"/>
        </w:rPr>
        <w:t>uro</w:t>
      </w:r>
      <w:r>
        <w:rPr>
          <w:lang w:val="it"/>
        </w:rPr>
        <w:t xml:space="preserve"> il tuo al  giorno e per le volte individuali 365 volte l'età della persona (70 x 365 x gli anziani) in euro</w:t>
      </w:r>
    </w:p>
    <w:p w14:paraId="301FBE1C" w14:textId="63AF8370" w:rsidR="00CE32D5" w:rsidRDefault="00CE32D5" w:rsidP="00CE32D5">
      <w:pPr>
        <w:pStyle w:val="Lijstalinea"/>
        <w:ind w:left="2160"/>
        <w:rPr>
          <w:lang w:val="fr-FR"/>
        </w:rPr>
      </w:pPr>
    </w:p>
    <w:p w14:paraId="5F52540D" w14:textId="746F53EE" w:rsidR="00CE32D5" w:rsidRDefault="00CE32D5" w:rsidP="00CE32D5">
      <w:pPr>
        <w:pStyle w:val="Lijstalinea"/>
        <w:ind w:left="2160"/>
        <w:rPr>
          <w:lang w:val="fr-FR"/>
        </w:rPr>
      </w:pPr>
    </w:p>
    <w:p w14:paraId="6DF3D02A" w14:textId="03C368C9" w:rsidR="00CE32D5" w:rsidRPr="00CE32D5" w:rsidRDefault="00CE32D5" w:rsidP="002B2991">
      <w:pPr>
        <w:pStyle w:val="Lijstalinea"/>
        <w:rPr>
          <w:lang w:val="fr-FR"/>
        </w:rPr>
      </w:pPr>
    </w:p>
    <w:sectPr w:rsidR="00CE32D5" w:rsidRPr="00CE3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97A42"/>
    <w:multiLevelType w:val="hybridMultilevel"/>
    <w:tmpl w:val="7342040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D5"/>
    <w:rsid w:val="002B2991"/>
    <w:rsid w:val="00AA2A92"/>
    <w:rsid w:val="00C14D97"/>
    <w:rsid w:val="00C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00D3"/>
  <w15:chartTrackingRefBased/>
  <w15:docId w15:val="{8A581B82-D406-45E0-88D8-AFB4EC49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32D5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A2A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Stadsstudiezaal</dc:creator>
  <cp:keywords/>
  <dc:description/>
  <cp:lastModifiedBy>Stadsstudiezaal</cp:lastModifiedBy>
  <cp:revision>1</cp:revision>
  <cp:lastPrinted>2023-03-25T14:09:00Z</cp:lastPrinted>
  <dcterms:created xsi:type="dcterms:W3CDTF">2023-03-25T13:50:00Z</dcterms:created>
  <dcterms:modified xsi:type="dcterms:W3CDTF">2023-03-25T14:36:00Z</dcterms:modified>
  <cp:category/>
</cp:coreProperties>
</file>